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D79D9A" w14:textId="130AAA67" w:rsidR="00A3555D" w:rsidRDefault="00030634" w:rsidP="00117569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GLOSARIO </w:t>
      </w:r>
      <w:bookmarkStart w:id="0" w:name="_GoBack"/>
      <w:bookmarkEnd w:id="0"/>
    </w:p>
    <w:p w14:paraId="59A45ACE" w14:textId="158EFFEC" w:rsidR="00030634" w:rsidRDefault="00030634" w:rsidP="00030634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Procesos mentales superiores:</w:t>
      </w:r>
      <w:r w:rsidR="00A3555D">
        <w:rPr>
          <w:rFonts w:ascii="Arial" w:hAnsi="Arial" w:cs="Arial"/>
          <w:sz w:val="24"/>
          <w:szCs w:val="24"/>
        </w:rPr>
        <w:t xml:space="preserve"> </w:t>
      </w:r>
      <w:r w:rsidR="008A739C">
        <w:rPr>
          <w:rFonts w:ascii="Arial" w:hAnsi="Arial" w:cs="Arial"/>
          <w:sz w:val="24"/>
          <w:szCs w:val="24"/>
        </w:rPr>
        <w:t xml:space="preserve">Son aquellas funciones psíquicas que vamos desarrollando conforme vamos interactuando </w:t>
      </w:r>
      <w:r w:rsidR="00092E2E">
        <w:rPr>
          <w:rFonts w:ascii="Arial" w:hAnsi="Arial" w:cs="Arial"/>
          <w:sz w:val="24"/>
          <w:szCs w:val="24"/>
        </w:rPr>
        <w:t xml:space="preserve">con la sociedad. </w:t>
      </w:r>
      <w:r w:rsidR="00ED3A01">
        <w:rPr>
          <w:rFonts w:ascii="Arial" w:hAnsi="Arial" w:cs="Arial"/>
          <w:sz w:val="24"/>
          <w:szCs w:val="24"/>
        </w:rPr>
        <w:t xml:space="preserve">Ejemplo de dichos procesos es la formación de conceptos o la atención voluntaria. </w:t>
      </w:r>
    </w:p>
    <w:p w14:paraId="113C7937" w14:textId="1C4446C8" w:rsidR="00030634" w:rsidRDefault="00030634" w:rsidP="00030634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Agente activo:</w:t>
      </w:r>
      <w:r w:rsidR="00D827BE">
        <w:rPr>
          <w:rFonts w:ascii="Arial" w:hAnsi="Arial" w:cs="Arial"/>
          <w:sz w:val="24"/>
          <w:szCs w:val="24"/>
        </w:rPr>
        <w:t xml:space="preserve"> Desde la visión sociocultural, este término hace referencia a un sujeto, en este caso un niño, </w:t>
      </w:r>
      <w:r w:rsidR="00D959F4">
        <w:rPr>
          <w:rFonts w:ascii="Arial" w:hAnsi="Arial" w:cs="Arial"/>
          <w:sz w:val="24"/>
          <w:szCs w:val="24"/>
        </w:rPr>
        <w:t xml:space="preserve">que interactúa y reflexiona sobre el conocimiento que va adquiriendo. No se le concibe como un objeto en el que solo se deposita información. </w:t>
      </w:r>
    </w:p>
    <w:p w14:paraId="5802E76E" w14:textId="5A199ED6" w:rsidR="00030634" w:rsidRDefault="00030634" w:rsidP="00030634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Internalización:</w:t>
      </w:r>
      <w:r w:rsidR="00FB765D">
        <w:rPr>
          <w:rFonts w:ascii="Arial" w:hAnsi="Arial" w:cs="Arial"/>
          <w:sz w:val="24"/>
          <w:szCs w:val="24"/>
        </w:rPr>
        <w:t xml:space="preserve"> Desde la visión sociocultural, este concepto</w:t>
      </w:r>
      <w:r w:rsidR="00477621">
        <w:rPr>
          <w:rFonts w:ascii="Arial" w:hAnsi="Arial" w:cs="Arial"/>
          <w:sz w:val="24"/>
          <w:szCs w:val="24"/>
        </w:rPr>
        <w:t xml:space="preserve"> se refiere a la adquisición </w:t>
      </w:r>
      <w:r w:rsidR="004A57F9">
        <w:rPr>
          <w:rFonts w:ascii="Arial" w:hAnsi="Arial" w:cs="Arial"/>
          <w:sz w:val="24"/>
          <w:szCs w:val="24"/>
        </w:rPr>
        <w:t>de conocimiento, o elementos</w:t>
      </w:r>
      <w:r w:rsidR="004A7566">
        <w:rPr>
          <w:rFonts w:ascii="Arial" w:hAnsi="Arial" w:cs="Arial"/>
          <w:sz w:val="24"/>
          <w:szCs w:val="24"/>
        </w:rPr>
        <w:t>, que son dados por la historia y la cultura.</w:t>
      </w:r>
    </w:p>
    <w:p w14:paraId="02754680" w14:textId="4B79FCEA" w:rsidR="00030634" w:rsidRDefault="00030634" w:rsidP="00030634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Marxismo:</w:t>
      </w:r>
      <w:r w:rsidR="00F654FB">
        <w:rPr>
          <w:rFonts w:ascii="Arial" w:hAnsi="Arial" w:cs="Arial"/>
          <w:sz w:val="24"/>
          <w:szCs w:val="24"/>
        </w:rPr>
        <w:t xml:space="preserve"> Corriente filosófica que </w:t>
      </w:r>
      <w:r w:rsidR="00BE165B">
        <w:rPr>
          <w:rFonts w:ascii="Arial" w:hAnsi="Arial" w:cs="Arial"/>
          <w:sz w:val="24"/>
          <w:szCs w:val="24"/>
        </w:rPr>
        <w:t xml:space="preserve">propone la eliminación de las jerarquías sociales y </w:t>
      </w:r>
      <w:r w:rsidR="00735192">
        <w:rPr>
          <w:rFonts w:ascii="Arial" w:hAnsi="Arial" w:cs="Arial"/>
          <w:sz w:val="24"/>
          <w:szCs w:val="24"/>
        </w:rPr>
        <w:t xml:space="preserve">una abolición del capitalismo. Dicha </w:t>
      </w:r>
      <w:r w:rsidR="00186971">
        <w:rPr>
          <w:rFonts w:ascii="Arial" w:hAnsi="Arial" w:cs="Arial"/>
          <w:sz w:val="24"/>
          <w:szCs w:val="24"/>
        </w:rPr>
        <w:t xml:space="preserve">propuesta es la base para la creación de la teoría </w:t>
      </w:r>
      <w:proofErr w:type="spellStart"/>
      <w:r w:rsidR="009704F4">
        <w:rPr>
          <w:rFonts w:ascii="Arial" w:hAnsi="Arial" w:cs="Arial"/>
          <w:sz w:val="24"/>
          <w:szCs w:val="24"/>
        </w:rPr>
        <w:t>vygotskiana</w:t>
      </w:r>
      <w:proofErr w:type="spellEnd"/>
      <w:r w:rsidR="009704F4">
        <w:rPr>
          <w:rFonts w:ascii="Arial" w:hAnsi="Arial" w:cs="Arial"/>
          <w:sz w:val="24"/>
          <w:szCs w:val="24"/>
        </w:rPr>
        <w:t xml:space="preserve">.  </w:t>
      </w:r>
    </w:p>
    <w:p w14:paraId="681E4050" w14:textId="1F1E6B15" w:rsidR="00030634" w:rsidRDefault="00030634" w:rsidP="00030634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Procesos mentales inferiores:</w:t>
      </w:r>
      <w:r w:rsidR="00055DC6">
        <w:rPr>
          <w:rFonts w:ascii="Arial" w:hAnsi="Arial" w:cs="Arial"/>
          <w:sz w:val="24"/>
          <w:szCs w:val="24"/>
        </w:rPr>
        <w:t xml:space="preserve"> Son las funciones más primitas del ser humano, de ellas se forman </w:t>
      </w:r>
      <w:r w:rsidR="00252A87">
        <w:rPr>
          <w:rFonts w:ascii="Arial" w:hAnsi="Arial" w:cs="Arial"/>
          <w:sz w:val="24"/>
          <w:szCs w:val="24"/>
        </w:rPr>
        <w:t xml:space="preserve">formando los procesos psíquicos superiores. </w:t>
      </w:r>
      <w:r w:rsidR="000615C7">
        <w:rPr>
          <w:rFonts w:ascii="Arial" w:hAnsi="Arial" w:cs="Arial"/>
          <w:sz w:val="24"/>
          <w:szCs w:val="24"/>
        </w:rPr>
        <w:t xml:space="preserve">Algunas funciones mentales inferiores son la memoria y la percepción. </w:t>
      </w:r>
    </w:p>
    <w:p w14:paraId="6B963685" w14:textId="6D504185" w:rsidR="00030634" w:rsidRDefault="00030634" w:rsidP="00030634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Defectología</w:t>
      </w:r>
      <w:proofErr w:type="spellEnd"/>
      <w:r>
        <w:rPr>
          <w:rFonts w:ascii="Arial" w:hAnsi="Arial" w:cs="Arial"/>
          <w:sz w:val="24"/>
          <w:szCs w:val="24"/>
        </w:rPr>
        <w:t>:</w:t>
      </w:r>
      <w:r w:rsidR="000615C7">
        <w:rPr>
          <w:rFonts w:ascii="Arial" w:hAnsi="Arial" w:cs="Arial"/>
          <w:sz w:val="24"/>
          <w:szCs w:val="24"/>
        </w:rPr>
        <w:t xml:space="preserve"> </w:t>
      </w:r>
      <w:r w:rsidR="005A3CF6">
        <w:rPr>
          <w:rFonts w:ascii="Arial" w:hAnsi="Arial" w:cs="Arial"/>
          <w:sz w:val="24"/>
          <w:szCs w:val="24"/>
        </w:rPr>
        <w:t xml:space="preserve">Área de la pedagogía </w:t>
      </w:r>
      <w:r w:rsidR="003E6904">
        <w:rPr>
          <w:rFonts w:ascii="Arial" w:hAnsi="Arial" w:cs="Arial"/>
          <w:sz w:val="24"/>
          <w:szCs w:val="24"/>
        </w:rPr>
        <w:t xml:space="preserve">que tiene interés en los niños “anormales”. </w:t>
      </w:r>
      <w:r w:rsidR="00C05CC2">
        <w:rPr>
          <w:rFonts w:ascii="Arial" w:hAnsi="Arial" w:cs="Arial"/>
          <w:sz w:val="24"/>
          <w:szCs w:val="24"/>
        </w:rPr>
        <w:t xml:space="preserve">Son aquellos niños que con trastornos de lenguaje o retraso mental. </w:t>
      </w:r>
    </w:p>
    <w:p w14:paraId="7CB68E04" w14:textId="7E3292E8" w:rsidR="00030634" w:rsidRDefault="00030634" w:rsidP="00030634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Ontogenético:</w:t>
      </w:r>
      <w:r w:rsidR="00C05CC2">
        <w:rPr>
          <w:rFonts w:ascii="Arial" w:hAnsi="Arial" w:cs="Arial"/>
          <w:sz w:val="24"/>
          <w:szCs w:val="24"/>
        </w:rPr>
        <w:t xml:space="preserve"> </w:t>
      </w:r>
      <w:r w:rsidR="006B6894">
        <w:rPr>
          <w:rFonts w:ascii="Arial" w:hAnsi="Arial" w:cs="Arial"/>
          <w:sz w:val="24"/>
          <w:szCs w:val="24"/>
        </w:rPr>
        <w:t xml:space="preserve">Línea de estudio del desarrollo que </w:t>
      </w:r>
      <w:r w:rsidR="00AF572C">
        <w:rPr>
          <w:rFonts w:ascii="Arial" w:hAnsi="Arial" w:cs="Arial"/>
          <w:sz w:val="24"/>
          <w:szCs w:val="24"/>
        </w:rPr>
        <w:t>percibe</w:t>
      </w:r>
      <w:r w:rsidR="006B6894">
        <w:rPr>
          <w:rFonts w:ascii="Arial" w:hAnsi="Arial" w:cs="Arial"/>
          <w:sz w:val="24"/>
          <w:szCs w:val="24"/>
        </w:rPr>
        <w:t xml:space="preserve"> </w:t>
      </w:r>
      <w:r w:rsidR="00AF572C">
        <w:rPr>
          <w:rFonts w:ascii="Arial" w:hAnsi="Arial" w:cs="Arial"/>
          <w:sz w:val="24"/>
          <w:szCs w:val="24"/>
        </w:rPr>
        <w:t xml:space="preserve">al desarrollo biológico y cultural como uno solo. </w:t>
      </w:r>
    </w:p>
    <w:p w14:paraId="0273197B" w14:textId="6B700A50" w:rsidR="00030634" w:rsidRDefault="00030634" w:rsidP="00030634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Filogenético:</w:t>
      </w:r>
      <w:r w:rsidR="00AF572C">
        <w:rPr>
          <w:rFonts w:ascii="Arial" w:hAnsi="Arial" w:cs="Arial"/>
          <w:sz w:val="24"/>
          <w:szCs w:val="24"/>
        </w:rPr>
        <w:t xml:space="preserve"> Línea de estudio del desarrollo que percibe al desarrollo biológico y cultural como dos procesos </w:t>
      </w:r>
      <w:r w:rsidR="00D745EA">
        <w:rPr>
          <w:rFonts w:ascii="Arial" w:hAnsi="Arial" w:cs="Arial"/>
          <w:sz w:val="24"/>
          <w:szCs w:val="24"/>
        </w:rPr>
        <w:t xml:space="preserve">separados. </w:t>
      </w:r>
    </w:p>
    <w:p w14:paraId="14A53810" w14:textId="473005A9" w:rsidR="00030634" w:rsidRDefault="00030634" w:rsidP="00030634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Interpsicológico:</w:t>
      </w:r>
      <w:r w:rsidR="00D745EA">
        <w:rPr>
          <w:rFonts w:ascii="Arial" w:hAnsi="Arial" w:cs="Arial"/>
          <w:sz w:val="24"/>
          <w:szCs w:val="24"/>
        </w:rPr>
        <w:t xml:space="preserve"> </w:t>
      </w:r>
      <w:r w:rsidR="000E3E6E">
        <w:rPr>
          <w:rFonts w:ascii="Arial" w:hAnsi="Arial" w:cs="Arial"/>
          <w:sz w:val="24"/>
          <w:szCs w:val="24"/>
        </w:rPr>
        <w:t>S</w:t>
      </w:r>
      <w:r w:rsidR="00DC6C46">
        <w:rPr>
          <w:rFonts w:ascii="Arial" w:hAnsi="Arial" w:cs="Arial"/>
          <w:sz w:val="24"/>
          <w:szCs w:val="24"/>
        </w:rPr>
        <w:t>on actividades</w:t>
      </w:r>
      <w:r w:rsidR="00272E1E">
        <w:rPr>
          <w:rFonts w:ascii="Arial" w:hAnsi="Arial" w:cs="Arial"/>
          <w:sz w:val="24"/>
          <w:szCs w:val="24"/>
        </w:rPr>
        <w:t xml:space="preserve"> o </w:t>
      </w:r>
      <w:r w:rsidR="000E3E6E">
        <w:rPr>
          <w:rFonts w:ascii="Arial" w:hAnsi="Arial" w:cs="Arial"/>
          <w:sz w:val="24"/>
          <w:szCs w:val="24"/>
        </w:rPr>
        <w:t xml:space="preserve">fenómenos externos a un individuo que ocurren a nivel social. </w:t>
      </w:r>
      <w:r w:rsidR="00DC6C46">
        <w:rPr>
          <w:rFonts w:ascii="Arial" w:hAnsi="Arial" w:cs="Arial"/>
          <w:sz w:val="24"/>
          <w:szCs w:val="24"/>
        </w:rPr>
        <w:t xml:space="preserve"> </w:t>
      </w:r>
    </w:p>
    <w:p w14:paraId="21647005" w14:textId="24A91D17" w:rsidR="00030634" w:rsidRPr="00030634" w:rsidRDefault="00030634" w:rsidP="00030634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Intrapsicológico: </w:t>
      </w:r>
      <w:r w:rsidR="000F3CDE">
        <w:rPr>
          <w:rFonts w:ascii="Arial" w:hAnsi="Arial" w:cs="Arial"/>
          <w:sz w:val="24"/>
          <w:szCs w:val="24"/>
        </w:rPr>
        <w:t xml:space="preserve">Es la internalización </w:t>
      </w:r>
      <w:r w:rsidR="003E530A">
        <w:rPr>
          <w:rFonts w:ascii="Arial" w:hAnsi="Arial" w:cs="Arial"/>
          <w:sz w:val="24"/>
          <w:szCs w:val="24"/>
        </w:rPr>
        <w:t xml:space="preserve">a la </w:t>
      </w:r>
      <w:r w:rsidR="0057057E">
        <w:rPr>
          <w:rFonts w:ascii="Arial" w:hAnsi="Arial" w:cs="Arial"/>
          <w:sz w:val="24"/>
          <w:szCs w:val="24"/>
        </w:rPr>
        <w:t>ment</w:t>
      </w:r>
      <w:r w:rsidR="003E530A">
        <w:rPr>
          <w:rFonts w:ascii="Arial" w:hAnsi="Arial" w:cs="Arial"/>
          <w:sz w:val="24"/>
          <w:szCs w:val="24"/>
        </w:rPr>
        <w:t>e</w:t>
      </w:r>
      <w:r w:rsidR="0057057E">
        <w:rPr>
          <w:rFonts w:ascii="Arial" w:hAnsi="Arial" w:cs="Arial"/>
          <w:sz w:val="24"/>
          <w:szCs w:val="24"/>
        </w:rPr>
        <w:t xml:space="preserve"> </w:t>
      </w:r>
      <w:r w:rsidR="00DC6C46">
        <w:rPr>
          <w:rFonts w:ascii="Arial" w:hAnsi="Arial" w:cs="Arial"/>
          <w:sz w:val="24"/>
          <w:szCs w:val="24"/>
        </w:rPr>
        <w:t>de</w:t>
      </w:r>
      <w:r w:rsidR="00C870AD">
        <w:rPr>
          <w:rFonts w:ascii="Arial" w:hAnsi="Arial" w:cs="Arial"/>
          <w:sz w:val="24"/>
          <w:szCs w:val="24"/>
        </w:rPr>
        <w:t xml:space="preserve"> lo ocurrido al nivel </w:t>
      </w:r>
      <w:r w:rsidR="003E530A">
        <w:rPr>
          <w:rFonts w:ascii="Arial" w:hAnsi="Arial" w:cs="Arial"/>
          <w:sz w:val="24"/>
          <w:szCs w:val="24"/>
        </w:rPr>
        <w:t>interpsicológico en</w:t>
      </w:r>
      <w:r w:rsidR="00DC6C46">
        <w:rPr>
          <w:rFonts w:ascii="Arial" w:hAnsi="Arial" w:cs="Arial"/>
          <w:sz w:val="24"/>
          <w:szCs w:val="24"/>
        </w:rPr>
        <w:t xml:space="preserve"> cada individuo. </w:t>
      </w:r>
      <w:r>
        <w:rPr>
          <w:rFonts w:ascii="Arial" w:hAnsi="Arial" w:cs="Arial"/>
          <w:sz w:val="24"/>
          <w:szCs w:val="24"/>
        </w:rPr>
        <w:t xml:space="preserve">       </w:t>
      </w:r>
    </w:p>
    <w:sectPr w:rsidR="00030634" w:rsidRPr="0003063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3A7D33"/>
    <w:multiLevelType w:val="hybridMultilevel"/>
    <w:tmpl w:val="C9FEAE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634"/>
    <w:rsid w:val="00030634"/>
    <w:rsid w:val="00055DC6"/>
    <w:rsid w:val="000615C7"/>
    <w:rsid w:val="00092E2E"/>
    <w:rsid w:val="000E3E6E"/>
    <w:rsid w:val="000F3CDE"/>
    <w:rsid w:val="00117569"/>
    <w:rsid w:val="00123CF9"/>
    <w:rsid w:val="00186971"/>
    <w:rsid w:val="00252A87"/>
    <w:rsid w:val="00272E1E"/>
    <w:rsid w:val="003E530A"/>
    <w:rsid w:val="003E6904"/>
    <w:rsid w:val="00477621"/>
    <w:rsid w:val="004A57F9"/>
    <w:rsid w:val="004A7566"/>
    <w:rsid w:val="0057057E"/>
    <w:rsid w:val="005A3CF6"/>
    <w:rsid w:val="005B14E1"/>
    <w:rsid w:val="006B6894"/>
    <w:rsid w:val="00735192"/>
    <w:rsid w:val="008A739C"/>
    <w:rsid w:val="009704F4"/>
    <w:rsid w:val="00A3555D"/>
    <w:rsid w:val="00AF572C"/>
    <w:rsid w:val="00BE165B"/>
    <w:rsid w:val="00C05CC2"/>
    <w:rsid w:val="00C06657"/>
    <w:rsid w:val="00C84C6C"/>
    <w:rsid w:val="00C870AD"/>
    <w:rsid w:val="00D745EA"/>
    <w:rsid w:val="00D827BE"/>
    <w:rsid w:val="00D959F4"/>
    <w:rsid w:val="00DC6C46"/>
    <w:rsid w:val="00ED3A01"/>
    <w:rsid w:val="00F654FB"/>
    <w:rsid w:val="00FB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C89D4F"/>
  <w15:chartTrackingRefBased/>
  <w15:docId w15:val="{48C6377B-69CF-4CED-B64D-48CDF278E3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306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252</Words>
  <Characters>1391</Characters>
  <Application>Microsoft Office Word</Application>
  <DocSecurity>0</DocSecurity>
  <Lines>11</Lines>
  <Paragraphs>3</Paragraphs>
  <ScaleCrop>false</ScaleCrop>
  <Company/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hernandez zamorano</dc:creator>
  <cp:keywords/>
  <dc:description/>
  <cp:lastModifiedBy>eduardo hernandez zamorano</cp:lastModifiedBy>
  <cp:revision>37</cp:revision>
  <dcterms:created xsi:type="dcterms:W3CDTF">2019-02-17T21:17:00Z</dcterms:created>
  <dcterms:modified xsi:type="dcterms:W3CDTF">2019-02-28T05:42:00Z</dcterms:modified>
</cp:coreProperties>
</file>